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color w:val="0b539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803438</wp:posOffset>
            </wp:positionH>
            <wp:positionV relativeFrom="paragraph">
              <wp:posOffset>291512</wp:posOffset>
            </wp:positionV>
            <wp:extent cx="4119563" cy="4119563"/>
            <wp:effectExtent b="0" l="0" r="0" t="0"/>
            <wp:wrapNone/>
            <wp:docPr id="2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4119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bCs w:val="1"/>
          <w:color w:val="0b5394"/>
          <w:sz w:val="40"/>
          <w:szCs w:val="40"/>
          <w:u w:val="single"/>
        </w:rPr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MATÉRIEL NÉCESSAIRE :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serveur sous Linux (Dans notre cas, le serveur est sous Debian 12)</w:t>
        <w:tab/>
        <w:tab/>
        <w:t xml:space="preserve">⚠️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équipement réseau configurable (Dans notre cas, le NETGEAR GS108T)</w:t>
        <w:tab/>
        <w:t xml:space="preserve">⚠️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câble RJ45</w:t>
        <w:tab/>
        <w:tab/>
        <w:tab/>
        <w:tab/>
        <w:tab/>
        <w:tab/>
        <w:tab/>
        <w:tab/>
        <w:tab/>
        <w:t xml:space="preserve">⚠️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Un accès à internet</w:t>
        <w:tab/>
        <w:tab/>
        <w:tab/>
        <w:tab/>
        <w:tab/>
        <w:tab/>
        <w:tab/>
        <w:tab/>
        <w:tab/>
        <w:t xml:space="preserve">⚠️</w:t>
      </w:r>
    </w:p>
    <w:p w:rsidR="00000000" w:rsidDel="00000000" w:rsidP="00000000" w:rsidRDefault="00000000" w:rsidRPr="00000000" w14:paraId="0000002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669223" cy="1488954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9223" cy="1488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/>
        <w:drawing>
          <wp:inline distB="114300" distT="114300" distL="114300" distR="114300">
            <wp:extent cx="1979132" cy="1510642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132" cy="1510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551599</wp:posOffset>
                </wp:positionV>
                <wp:extent cx="3343275" cy="343852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4105275</wp:posOffset>
                </wp:positionH>
                <wp:positionV relativeFrom="paragraph">
                  <wp:posOffset>551599</wp:posOffset>
                </wp:positionV>
                <wp:extent cx="3343275" cy="3438525"/>
                <wp:effectExtent b="0" l="0" r="0" t="0"/>
                <wp:wrapNone/>
                <wp:docPr id="2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1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Installation de Debian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La première étape est avant tout d’installer un système d’exploitation Linux. Vous pouvez prendre comme exemple Debian 12.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Vous pouvez choisir d’installer le système sur un ordinateur à part entière ou alors </w:t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 l’installer sur une machine virtuel comme VirtualBox (utilisé ici)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120811</wp:posOffset>
            </wp:positionV>
            <wp:extent cx="4378004" cy="2424331"/>
            <wp:effectExtent b="0" l="0" r="0" t="0"/>
            <wp:wrapSquare wrapText="bothSides" distB="114300" distT="114300" distL="114300" distR="114300"/>
            <wp:docPr id="3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8004" cy="2424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Nous utiliserons donc une machine virtuelle (avec VirtualBox) avec une version de Debian 12.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-1485899</wp:posOffset>
                </wp:positionH>
                <wp:positionV relativeFrom="paragraph">
                  <wp:posOffset>338342</wp:posOffset>
                </wp:positionV>
                <wp:extent cx="3343275" cy="34385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-1485899</wp:posOffset>
                </wp:positionH>
                <wp:positionV relativeFrom="paragraph">
                  <wp:posOffset>338342</wp:posOffset>
                </wp:positionV>
                <wp:extent cx="3343275" cy="3438525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1185863" cy="1185863"/>
            <wp:effectExtent b="0" l="0" r="0" t="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185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Une fois l’OS installé, pour être sur d’avoir toutes les bonnes version et à jour, nous allons effectuer deux commandes pour mettre à jours tous les paquets installés avec :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445675</wp:posOffset>
                </wp:positionV>
                <wp:extent cx="5731200" cy="4191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445675</wp:posOffset>
                </wp:positionV>
                <wp:extent cx="5731200" cy="419100"/>
                <wp:effectExtent b="0" l="0" r="0" t="0"/>
                <wp:wrapNone/>
                <wp:docPr id="1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color w:val="ffffff"/>
          <w:sz w:val="28"/>
          <w:szCs w:val="28"/>
        </w:rPr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 apt-get update</w:t>
      </w:r>
    </w:p>
    <w:p w:rsidR="00000000" w:rsidDel="00000000" w:rsidP="00000000" w:rsidRDefault="00000000" w:rsidRPr="00000000" w14:paraId="00000035">
      <w:pPr>
        <w:ind w:left="0" w:firstLine="0"/>
        <w:rPr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Ainsi que :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5731200" cy="4191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266700</wp:posOffset>
                </wp:positionV>
                <wp:extent cx="5731200" cy="419100"/>
                <wp:effectExtent b="0" l="0" r="0" t="0"/>
                <wp:wrapNone/>
                <wp:docPr id="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ffffff"/>
          <w:sz w:val="28"/>
          <w:szCs w:val="28"/>
        </w:rPr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 apt-get upgrade</w:t>
      </w:r>
    </w:p>
    <w:p w:rsidR="00000000" w:rsidDel="00000000" w:rsidP="00000000" w:rsidRDefault="00000000" w:rsidRPr="00000000" w14:paraId="00000039">
      <w:pPr>
        <w:rPr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4524375</wp:posOffset>
                </wp:positionH>
                <wp:positionV relativeFrom="paragraph">
                  <wp:posOffset>226600</wp:posOffset>
                </wp:positionV>
                <wp:extent cx="3343275" cy="34385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4524375</wp:posOffset>
                </wp:positionH>
                <wp:positionV relativeFrom="paragraph">
                  <wp:posOffset>226600</wp:posOffset>
                </wp:positionV>
                <wp:extent cx="3343275" cy="3438525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Votre machine est donc maintenant entièrement à jour.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2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Installation du socle LAMP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Une fois notre serveur actualisé, il faudra maintenant installer les paquets du socle LAMP (Apache2 - MariaDB - PHP) :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475008</wp:posOffset>
                </wp:positionV>
                <wp:extent cx="5731200" cy="4191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475008</wp:posOffset>
                </wp:positionV>
                <wp:extent cx="5731200" cy="419100"/>
                <wp:effectExtent b="0" l="0" r="0" t="0"/>
                <wp:wrapNone/>
                <wp:docPr id="1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color w:val="ffffff"/>
          <w:sz w:val="28"/>
          <w:szCs w:val="28"/>
        </w:rPr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 apt-get install apache2 php mariadb-server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Cette commande installera tous les fichiers nécessaires au fonctionnement du socle LAMP, assurez vous bien d’être connecté à internet.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Une fois le socle LAMP installer, il faudra ensuite installer toutes les extensions nécessaires au bon fonctionnement de GLPI :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447675</wp:posOffset>
                </wp:positionV>
                <wp:extent cx="5734050" cy="63311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447675</wp:posOffset>
                </wp:positionV>
                <wp:extent cx="5734050" cy="633110"/>
                <wp:effectExtent b="0" l="0" r="0" t="0"/>
                <wp:wrapNone/>
                <wp:docPr id="1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633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rPr>
          <w:rFonts w:ascii="Liberation Mono" w:cs="Liberation Mono" w:eastAsia="Liberation Mono" w:hAnsi="Liberation Mono"/>
          <w:color w:val="ffffff"/>
          <w:sz w:val="28"/>
          <w:szCs w:val="28"/>
        </w:rPr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 apt-get install </w:t>
      </w:r>
      <w:r w:rsidDel="00000000" w:rsidR="00000000" w:rsidRPr="00000000">
        <w:rPr>
          <w:rFonts w:ascii="Liberation Mono" w:cs="Liberation Mono" w:eastAsia="Liberation Mono" w:hAnsi="Liberation Mono"/>
          <w:color w:val="ffffff"/>
          <w:sz w:val="28"/>
          <w:szCs w:val="28"/>
          <w:rtl w:val="0"/>
        </w:rPr>
        <w:t xml:space="preserve">php-xml php-common php-json php-mysql php-mbstring      </w:t>
      </w:r>
    </w:p>
    <w:p w:rsidR="00000000" w:rsidDel="00000000" w:rsidP="00000000" w:rsidRDefault="00000000" w:rsidRPr="00000000" w14:paraId="00000051">
      <w:pPr>
        <w:ind w:left="0" w:firstLine="0"/>
        <w:rPr>
          <w:color w:val="ffffff"/>
          <w:sz w:val="30"/>
          <w:szCs w:val="30"/>
        </w:rPr>
      </w:pPr>
      <w:r w:rsidDel="00000000" w:rsidR="00000000" w:rsidRPr="00000000">
        <w:rPr>
          <w:rFonts w:ascii="Liberation Mono" w:cs="Liberation Mono" w:eastAsia="Liberation Mono" w:hAnsi="Liberation Mono"/>
          <w:color w:val="ffffff"/>
          <w:sz w:val="28"/>
          <w:szCs w:val="28"/>
          <w:rtl w:val="0"/>
        </w:rPr>
        <w:t xml:space="preserve"> php-curl php-gd php-intl php-zip php-bz2 php-imap php-apcu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Le service étant installé, il faut maintenant vérifier si le service est bien fonctionnel et lancé sur le serveur. La commande :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447675</wp:posOffset>
                </wp:positionV>
                <wp:extent cx="5731200" cy="4191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447675</wp:posOffset>
                </wp:positionV>
                <wp:extent cx="5731200" cy="419100"/>
                <wp:effectExtent b="0" l="0" r="0" t="0"/>
                <wp:wrapNone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 systemctl status tftpd-hpa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51000"/>
            <wp:effectExtent b="0" l="0" r="0" t="0"/>
            <wp:docPr id="3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3971925</wp:posOffset>
                </wp:positionH>
                <wp:positionV relativeFrom="paragraph">
                  <wp:posOffset>1033755</wp:posOffset>
                </wp:positionV>
                <wp:extent cx="3343275" cy="34385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3971925</wp:posOffset>
                </wp:positionH>
                <wp:positionV relativeFrom="paragraph">
                  <wp:posOffset>1033755</wp:posOffset>
                </wp:positionV>
                <wp:extent cx="3343275" cy="3438525"/>
                <wp:effectExtent b="0" l="0" r="0" t="0"/>
                <wp:wrapNone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-1628774</wp:posOffset>
                </wp:positionH>
                <wp:positionV relativeFrom="paragraph">
                  <wp:posOffset>696700</wp:posOffset>
                </wp:positionV>
                <wp:extent cx="3343275" cy="3438525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-1628774</wp:posOffset>
                </wp:positionH>
                <wp:positionV relativeFrom="paragraph">
                  <wp:posOffset>696700</wp:posOffset>
                </wp:positionV>
                <wp:extent cx="3343275" cy="3438525"/>
                <wp:effectExtent b="0" l="0" r="0" t="0"/>
                <wp:wrapNone/>
                <wp:docPr id="2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3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Configuration de TFTP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Notre service est donc installé et démarré, il faut maintenant le configurer. Pour ce faire, nous devons modifier le fichier de configuration avec : 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6010275</wp:posOffset>
                </wp:positionV>
                <wp:extent cx="3343275" cy="343852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6010275</wp:posOffset>
                </wp:positionV>
                <wp:extent cx="3343275" cy="3438525"/>
                <wp:effectExtent b="0" l="0" r="0" t="0"/>
                <wp:wrapNone/>
                <wp:docPr id="2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457200</wp:posOffset>
                </wp:positionV>
                <wp:extent cx="5731200" cy="4191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457200</wp:posOffset>
                </wp:positionV>
                <wp:extent cx="5731200" cy="419100"/>
                <wp:effectExtent b="0" l="0" r="0" t="0"/>
                <wp:wrapNone/>
                <wp:docPr id="1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 nano /etc/default/tftpd-hpa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Cette commande devrait vous ouvrir le fichier de configuration de tftp.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2895600" cy="2257425"/>
            <wp:effectExtent b="0" l="0" r="0" t="0"/>
            <wp:wrapSquare wrapText="bothSides" distB="114300" distT="114300" distL="114300" distR="114300"/>
            <wp:docPr id="3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5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De base le fichier de configuration devrait être configuré comme ceci. Certains paramètres sont à modifier pour le bon fonctionnement du service.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color w:val="434343"/>
          <w:sz w:val="26"/>
          <w:szCs w:val="26"/>
        </w:rPr>
      </w:pPr>
      <w:r w:rsidDel="00000000" w:rsidR="00000000" w:rsidRPr="00000000">
        <w:rPr>
          <w:rFonts w:ascii="Roboto Mono" w:cs="Roboto Mono" w:eastAsia="Roboto Mono" w:hAnsi="Roboto Mono"/>
          <w:color w:val="434343"/>
          <w:sz w:val="26"/>
          <w:szCs w:val="26"/>
          <w:rtl w:val="0"/>
        </w:rPr>
        <w:t xml:space="preserve">TFTP_USERNAME="tftp"</w:t>
      </w:r>
      <w:r w:rsidDel="00000000" w:rsidR="00000000" w:rsidRPr="00000000">
        <w:rPr>
          <w:color w:val="434343"/>
          <w:sz w:val="26"/>
          <w:szCs w:val="26"/>
          <w:rtl w:val="0"/>
        </w:rPr>
        <w:t xml:space="preserve"> : Utilisateur sous lequel le serveur TFTP s'exécute.</w:t>
      </w:r>
    </w:p>
    <w:p w:rsidR="00000000" w:rsidDel="00000000" w:rsidP="00000000" w:rsidRDefault="00000000" w:rsidRPr="00000000" w14:paraId="00000071">
      <w:pPr>
        <w:jc w:val="both"/>
        <w:rPr>
          <w:color w:val="43434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color w:val="434343"/>
          <w:sz w:val="26"/>
          <w:szCs w:val="26"/>
        </w:rPr>
      </w:pPr>
      <w:r w:rsidDel="00000000" w:rsidR="00000000" w:rsidRPr="00000000">
        <w:rPr>
          <w:rFonts w:ascii="Roboto Mono" w:cs="Roboto Mono" w:eastAsia="Roboto Mono" w:hAnsi="Roboto Mono"/>
          <w:color w:val="434343"/>
          <w:sz w:val="26"/>
          <w:szCs w:val="26"/>
          <w:rtl w:val="0"/>
        </w:rPr>
        <w:t xml:space="preserve">TFTP_DIRECTORY="/tftpboot"</w:t>
      </w:r>
      <w:r w:rsidDel="00000000" w:rsidR="00000000" w:rsidRPr="00000000">
        <w:rPr>
          <w:color w:val="434343"/>
          <w:sz w:val="26"/>
          <w:szCs w:val="26"/>
          <w:rtl w:val="0"/>
        </w:rPr>
        <w:t xml:space="preserve"> : Répertoire où les fichiers seront stockés. Vous pouvez le modifier selon vos besoins.</w:t>
      </w:r>
    </w:p>
    <w:p w:rsidR="00000000" w:rsidDel="00000000" w:rsidP="00000000" w:rsidRDefault="00000000" w:rsidRPr="00000000" w14:paraId="00000073">
      <w:pPr>
        <w:jc w:val="both"/>
        <w:rPr>
          <w:color w:val="43434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color w:val="434343"/>
          <w:sz w:val="26"/>
          <w:szCs w:val="26"/>
        </w:rPr>
      </w:pPr>
      <w:r w:rsidDel="00000000" w:rsidR="00000000" w:rsidRPr="00000000">
        <w:rPr>
          <w:rFonts w:ascii="Roboto Mono" w:cs="Roboto Mono" w:eastAsia="Roboto Mono" w:hAnsi="Roboto Mono"/>
          <w:color w:val="434343"/>
          <w:sz w:val="26"/>
          <w:szCs w:val="26"/>
          <w:rtl w:val="0"/>
        </w:rPr>
        <w:t xml:space="preserve">TFTP_ADDRESS="0.0.0.0:69"</w:t>
      </w:r>
      <w:r w:rsidDel="00000000" w:rsidR="00000000" w:rsidRPr="00000000">
        <w:rPr>
          <w:color w:val="434343"/>
          <w:sz w:val="26"/>
          <w:szCs w:val="26"/>
          <w:rtl w:val="0"/>
        </w:rPr>
        <w:t xml:space="preserve"> : L'adresse et le port sur lesquels le serveur écoute. Par défaut, le port TFTP est 69.</w:t>
      </w:r>
    </w:p>
    <w:p w:rsidR="00000000" w:rsidDel="00000000" w:rsidP="00000000" w:rsidRDefault="00000000" w:rsidRPr="00000000" w14:paraId="00000075">
      <w:pPr>
        <w:jc w:val="both"/>
        <w:rPr>
          <w:color w:val="434343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>
          <w:rFonts w:ascii="Roboto Mono" w:cs="Roboto Mono" w:eastAsia="Roboto Mono" w:hAnsi="Roboto Mono"/>
          <w:color w:val="434343"/>
          <w:sz w:val="26"/>
          <w:szCs w:val="26"/>
          <w:rtl w:val="0"/>
        </w:rPr>
        <w:t xml:space="preserve">TFTP_OPTIONS="--secure --create"</w:t>
      </w:r>
      <w:r w:rsidDel="00000000" w:rsidR="00000000" w:rsidRPr="00000000">
        <w:rPr>
          <w:color w:val="434343"/>
          <w:sz w:val="26"/>
          <w:szCs w:val="26"/>
          <w:rtl w:val="0"/>
        </w:rPr>
        <w:t xml:space="preserve"> : L'option </w:t>
      </w:r>
      <w:r w:rsidDel="00000000" w:rsidR="00000000" w:rsidRPr="00000000">
        <w:rPr>
          <w:rFonts w:ascii="Roboto Mono" w:cs="Roboto Mono" w:eastAsia="Roboto Mono" w:hAnsi="Roboto Mono"/>
          <w:color w:val="434343"/>
          <w:sz w:val="26"/>
          <w:szCs w:val="26"/>
          <w:rtl w:val="0"/>
        </w:rPr>
        <w:t xml:space="preserve">--secure</w:t>
      </w:r>
      <w:r w:rsidDel="00000000" w:rsidR="00000000" w:rsidRPr="00000000">
        <w:rPr>
          <w:color w:val="434343"/>
          <w:sz w:val="26"/>
          <w:szCs w:val="26"/>
          <w:rtl w:val="0"/>
        </w:rPr>
        <w:t xml:space="preserve"> limite l'accès au répertoire spécifié. L'option </w:t>
      </w:r>
      <w:r w:rsidDel="00000000" w:rsidR="00000000" w:rsidRPr="00000000">
        <w:rPr>
          <w:rFonts w:ascii="Roboto Mono" w:cs="Roboto Mono" w:eastAsia="Roboto Mono" w:hAnsi="Roboto Mono"/>
          <w:color w:val="434343"/>
          <w:sz w:val="26"/>
          <w:szCs w:val="26"/>
          <w:rtl w:val="0"/>
        </w:rPr>
        <w:t xml:space="preserve">--create</w:t>
      </w:r>
      <w:r w:rsidDel="00000000" w:rsidR="00000000" w:rsidRPr="00000000">
        <w:rPr>
          <w:color w:val="434343"/>
          <w:sz w:val="26"/>
          <w:szCs w:val="26"/>
          <w:rtl w:val="0"/>
        </w:rPr>
        <w:t xml:space="preserve"> permet de créer des fichiers si nécessaire.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Il est important de bien créer le répertoire si besoin afin que le service puisse déposer les fichiers dans le dossier.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-1424</wp:posOffset>
                </wp:positionH>
                <wp:positionV relativeFrom="paragraph">
                  <wp:posOffset>457200</wp:posOffset>
                </wp:positionV>
                <wp:extent cx="5731200" cy="4191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-1424</wp:posOffset>
                </wp:positionH>
                <wp:positionV relativeFrom="paragraph">
                  <wp:posOffset>457200</wp:posOffset>
                </wp:positionV>
                <wp:extent cx="5731200" cy="419100"/>
                <wp:effectExtent b="0" l="0" r="0" t="0"/>
                <wp:wrapNone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color w:val="ffffff"/>
          <w:sz w:val="28"/>
          <w:szCs w:val="28"/>
        </w:rPr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mkdir -p /EmplacementDuDossier/NomDuDossier</w:t>
      </w:r>
    </w:p>
    <w:p w:rsidR="00000000" w:rsidDel="00000000" w:rsidP="00000000" w:rsidRDefault="00000000" w:rsidRPr="00000000" w14:paraId="0000007B">
      <w:pPr>
        <w:rPr>
          <w:color w:val="0b539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Il faut aussi y mettre les droits si nécessaire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257175</wp:posOffset>
                </wp:positionV>
                <wp:extent cx="5731200" cy="4191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280900" y="1671200"/>
                          <a:ext cx="6915000" cy="490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257175</wp:posOffset>
                </wp:positionV>
                <wp:extent cx="5731200" cy="419100"/>
                <wp:effectExtent b="0" l="0" r="0" t="0"/>
                <wp:wrapNone/>
                <wp:docPr id="2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   chmod -R 777 /EmplacementDuDossier/NomDuDossier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3881438" cy="1918913"/>
            <wp:effectExtent b="0" l="0" r="0" t="0"/>
            <wp:wrapSquare wrapText="bothSides" distB="114300" distT="114300" distL="114300" distR="11430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1918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Normalement, le fichier configuré devrait ressembler à cela, certaines paramètres peuvent être différent de ceux présent sur le screen ci-dessus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4333875</wp:posOffset>
                </wp:positionH>
                <wp:positionV relativeFrom="paragraph">
                  <wp:posOffset>216838</wp:posOffset>
                </wp:positionV>
                <wp:extent cx="3343275" cy="34385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4333875</wp:posOffset>
                </wp:positionH>
                <wp:positionV relativeFrom="paragraph">
                  <wp:posOffset>216838</wp:posOffset>
                </wp:positionV>
                <wp:extent cx="3343275" cy="3438525"/>
                <wp:effectExtent b="0" l="0" r="0" t="0"/>
                <wp:wrapNone/>
                <wp:docPr id="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-1600199</wp:posOffset>
                </wp:positionH>
                <wp:positionV relativeFrom="paragraph">
                  <wp:posOffset>123825</wp:posOffset>
                </wp:positionV>
                <wp:extent cx="3362325" cy="434933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4242772">
                          <a:off x="2501739" y="1571079"/>
                          <a:ext cx="3342391" cy="1941413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-1600199</wp:posOffset>
                </wp:positionH>
                <wp:positionV relativeFrom="paragraph">
                  <wp:posOffset>123825</wp:posOffset>
                </wp:positionV>
                <wp:extent cx="3362325" cy="4349330"/>
                <wp:effectExtent b="0" l="0" r="0" t="0"/>
                <wp:wrapNone/>
                <wp:docPr id="2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4349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b w:val="1"/>
          <w:bCs w:val="1"/>
          <w:color w:val="0b5394"/>
          <w:sz w:val="40"/>
          <w:szCs w:val="40"/>
          <w:u w:val="single"/>
          <w:rtl w:val="0"/>
        </w:rPr>
        <w:t xml:space="preserve">ÉTAPE 4 :</w:t>
      </w:r>
      <w:r w:rsidDel="00000000" w:rsidR="00000000" w:rsidRPr="00000000">
        <w:rPr>
          <w:b w:val="1"/>
          <w:bCs w:val="1"/>
          <w:color w:val="0b5394"/>
          <w:sz w:val="40"/>
          <w:szCs w:val="40"/>
          <w:rtl w:val="0"/>
        </w:rPr>
        <w:t xml:space="preserve"> Configuration du switch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u w:val="single"/>
        </w:rPr>
      </w:pPr>
      <w:r w:rsidDel="00000000" w:rsidR="00000000" w:rsidRPr="00000000">
        <w:rPr>
          <w:rtl w:val="0"/>
        </w:rPr>
        <w:t xml:space="preserve">Pour la réalisation de ce projet, nous avons utilisé un switch </w:t>
      </w:r>
      <w:r w:rsidDel="00000000" w:rsidR="00000000" w:rsidRPr="00000000">
        <w:rPr>
          <w:u w:val="single"/>
          <w:rtl w:val="0"/>
        </w:rPr>
        <w:t xml:space="preserve">NETGEAR GS108T.</w:t>
      </w:r>
    </w:p>
    <w:p w:rsidR="00000000" w:rsidDel="00000000" w:rsidP="00000000" w:rsidRDefault="00000000" w:rsidRPr="00000000" w14:paraId="000000AD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4191000" cy="1457325"/>
            <wp:effectExtent b="0" l="0" r="0" 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Il faut maintenant indiquer sur le switch l’adresse du serveur ou le service est lancé.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b w:val="1"/>
          <w:bCs w:val="1"/>
          <w:color w:val="434343"/>
          <w:sz w:val="20"/>
          <w:szCs w:val="20"/>
        </w:rPr>
        <w:drawing>
          <wp:inline distB="114300" distT="114300" distL="114300" distR="114300">
            <wp:extent cx="5731200" cy="3352800"/>
            <wp:effectExtent b="0" l="0" r="0" t="0"/>
            <wp:docPr id="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Le fichier s’importe donc dans le répertoire ou le serveur à été configurer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241888</wp:posOffset>
                </wp:positionV>
                <wp:extent cx="3343275" cy="34385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10800000">
                          <a:off x="1931375" y="400275"/>
                          <a:ext cx="3322500" cy="3422400"/>
                        </a:xfrm>
                        <a:prstGeom prst="diagStrip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241888</wp:posOffset>
                </wp:positionV>
                <wp:extent cx="3343275" cy="3438525"/>
                <wp:effectExtent b="0" l="0" r="0" t="0"/>
                <wp:wrapNone/>
                <wp:docPr id="1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3275" cy="3438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/>
        <w:drawing>
          <wp:inline distB="114300" distT="114300" distL="114300" distR="114300">
            <wp:extent cx="3376613" cy="509321"/>
            <wp:effectExtent b="0" l="0" r="0" t="0"/>
            <wp:docPr id="3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5093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-2209799</wp:posOffset>
                </wp:positionH>
                <wp:positionV relativeFrom="paragraph">
                  <wp:posOffset>742950</wp:posOffset>
                </wp:positionV>
                <wp:extent cx="3362325" cy="434933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4242772">
                          <a:off x="2501739" y="1571079"/>
                          <a:ext cx="3342391" cy="1941413"/>
                        </a:xfrm>
                        <a:prstGeom prst="triangle">
                          <a:avLst>
                            <a:gd fmla="val 50000" name="adj"/>
                          </a:avLst>
                        </a:prstGeom>
                        <a:solidFill>
                          <a:srgbClr val="0B5394"/>
                        </a:solidFill>
                        <a:ln cap="flat" cmpd="sng" w="9525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-2209799</wp:posOffset>
                </wp:positionH>
                <wp:positionV relativeFrom="paragraph">
                  <wp:posOffset>742950</wp:posOffset>
                </wp:positionV>
                <wp:extent cx="3362325" cy="4349330"/>
                <wp:effectExtent b="0" l="0" r="0" t="0"/>
                <wp:wrapNone/>
                <wp:docPr id="1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2325" cy="4349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8" w:type="default"/>
      <w:headerReference r:id="rId19" w:type="first"/>
      <w:footerReference r:id="rId20" w:type="default"/>
      <w:footerReference r:id="rId21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iberation Mono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rPr/>
    </w:pPr>
    <w:r w:rsidDel="00000000" w:rsidR="00000000" w:rsidRPr="00000000">
      <w:rPr>
        <w:rtl w:val="0"/>
      </w:rPr>
      <w:t xml:space="preserve">*⚠️ Indique une nécessité</w:t>
    </w:r>
  </w:p>
  <w:p w:rsidR="00000000" w:rsidDel="00000000" w:rsidP="00000000" w:rsidRDefault="00000000" w:rsidRPr="00000000" w14:paraId="000000B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6105525</wp:posOffset>
              </wp:positionH>
              <wp:positionV relativeFrom="paragraph">
                <wp:posOffset>522688</wp:posOffset>
              </wp:positionV>
              <wp:extent cx="3343275" cy="3438525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6105525</wp:posOffset>
              </wp:positionH>
              <wp:positionV relativeFrom="paragraph">
                <wp:posOffset>522688</wp:posOffset>
              </wp:positionV>
              <wp:extent cx="3343275" cy="3438525"/>
              <wp:effectExtent b="0" l="0" r="0" t="0"/>
              <wp:wrapNone/>
              <wp:docPr id="18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6">
    <w:pPr>
      <w:jc w:val="center"/>
      <w:rPr>
        <w:b w:val="1"/>
        <w:bCs w:val="1"/>
        <w:color w:val="0b5394"/>
        <w:sz w:val="56"/>
        <w:szCs w:val="56"/>
        <w:u w:val="single"/>
      </w:rPr>
    </w:pPr>
    <w:r w:rsidDel="00000000" w:rsidR="00000000" w:rsidRPr="00000000">
      <w:rPr>
        <w:b w:val="1"/>
        <w:bCs w:val="1"/>
        <w:color w:val="0b5394"/>
        <w:sz w:val="56"/>
        <w:szCs w:val="56"/>
        <w:u w:val="single"/>
        <w:rtl w:val="0"/>
      </w:rPr>
      <w:t xml:space="preserve">CONFIGURER UN SERVEUR TFTP EN DEBIAN 12</w: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-2657474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1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-2657474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14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4991100</wp:posOffset>
              </wp:positionH>
              <wp:positionV relativeFrom="paragraph">
                <wp:posOffset>-231092</wp:posOffset>
              </wp:positionV>
              <wp:extent cx="3362325" cy="434933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-4242772">
                        <a:off x="2501739" y="1571079"/>
                        <a:ext cx="3342391" cy="1941413"/>
                      </a:xfrm>
                      <a:prstGeom prst="triangl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4991100</wp:posOffset>
              </wp:positionH>
              <wp:positionV relativeFrom="paragraph">
                <wp:posOffset>-231092</wp:posOffset>
              </wp:positionV>
              <wp:extent cx="3362325" cy="4349330"/>
              <wp:effectExtent b="0" l="0" r="0" t="0"/>
              <wp:wrapNone/>
              <wp:docPr id="1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2325" cy="43493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jc w:val="center"/>
      <w:rPr>
        <w:b w:val="1"/>
        <w:bCs w:val="1"/>
        <w:color w:val="0b5394"/>
        <w:sz w:val="56"/>
        <w:szCs w:val="56"/>
        <w:u w:val="single"/>
      </w:rPr>
    </w:pPr>
    <w:r w:rsidDel="00000000" w:rsidR="00000000" w:rsidRPr="00000000">
      <w:rPr>
        <w:b w:val="1"/>
        <w:bCs w:val="1"/>
        <w:color w:val="0b5394"/>
        <w:sz w:val="56"/>
        <w:szCs w:val="56"/>
        <w:u w:val="single"/>
        <w:rtl w:val="0"/>
      </w:rPr>
      <w:t xml:space="preserve">CONFIGURER UN SERVEUR GLPI SUR DEBIAN 12</w: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4400550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1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4400550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19" name="image30.png"/>
              <a:graphic>
                <a:graphicData uri="http://schemas.openxmlformats.org/drawingml/2006/picture">
                  <pic:pic>
                    <pic:nvPicPr>
                      <pic:cNvPr id="0" name="image3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3962400</wp:posOffset>
              </wp:positionH>
              <wp:positionV relativeFrom="paragraph">
                <wp:posOffset>419100</wp:posOffset>
              </wp:positionV>
              <wp:extent cx="3781425" cy="3781425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 rot="2700000">
                        <a:off x="2451807" y="1450974"/>
                        <a:ext cx="1761120" cy="2701714"/>
                      </a:xfrm>
                      <a:prstGeom prst="parallelogram">
                        <a:avLst>
                          <a:gd fmla="val 25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3962400</wp:posOffset>
              </wp:positionH>
              <wp:positionV relativeFrom="paragraph">
                <wp:posOffset>419100</wp:posOffset>
              </wp:positionV>
              <wp:extent cx="3781425" cy="3781425"/>
              <wp:effectExtent b="0" l="0" r="0" t="0"/>
              <wp:wrapNone/>
              <wp:docPr id="6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81425" cy="3781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-2828924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931375" y="400275"/>
                        <a:ext cx="3322500" cy="3422400"/>
                      </a:xfrm>
                      <a:prstGeom prst="diagStripe">
                        <a:avLst>
                          <a:gd fmla="val 50000" name="adj"/>
                        </a:avLst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-2828924</wp:posOffset>
              </wp:positionH>
              <wp:positionV relativeFrom="paragraph">
                <wp:posOffset>-342899</wp:posOffset>
              </wp:positionV>
              <wp:extent cx="3343275" cy="3438525"/>
              <wp:effectExtent b="0" l="0" r="0" t="0"/>
              <wp:wrapNone/>
              <wp:docPr id="7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3275" cy="3438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B8">
    <w:pPr>
      <w:jc w:val="right"/>
      <w:rPr>
        <w:b w:val="1"/>
        <w:bCs w:val="1"/>
        <w:color w:val="ffffff"/>
      </w:rPr>
    </w:pPr>
    <w:r w:rsidDel="00000000" w:rsidR="00000000" w:rsidRPr="00000000">
      <w:rPr>
        <w:b w:val="1"/>
        <w:bCs w:val="1"/>
        <w:color w:val="ffffff"/>
        <w:rtl w:val="0"/>
      </w:rPr>
      <w:t xml:space="preserve">2025/2026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8.png"/><Relationship Id="rId10" Type="http://schemas.openxmlformats.org/officeDocument/2006/relationships/image" Target="media/image28.png"/><Relationship Id="rId21" Type="http://schemas.openxmlformats.org/officeDocument/2006/relationships/footer" Target="footer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image" Target="media/image7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image" Target="media/image6.png"/><Relationship Id="rId18" Type="http://schemas.openxmlformats.org/officeDocument/2006/relationships/header" Target="header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